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45EEB" w14:textId="1F7FC2E9" w:rsidR="00365AFF" w:rsidRPr="003B2A1A" w:rsidRDefault="003B2A1A">
      <w:pPr>
        <w:rPr>
          <w:rFonts w:ascii="Times New Roman" w:hAnsi="Times New Roman" w:cs="Times New Roman"/>
          <w:sz w:val="28"/>
          <w:szCs w:val="28"/>
        </w:rPr>
      </w:pPr>
      <w:r w:rsidRPr="003B2A1A">
        <w:rPr>
          <w:rFonts w:ascii="Times New Roman" w:hAnsi="Times New Roman" w:cs="Times New Roman"/>
          <w:sz w:val="28"/>
          <w:szCs w:val="28"/>
        </w:rPr>
        <w:t>Тема: Парк аттракционов.</w:t>
      </w:r>
    </w:p>
    <w:p w14:paraId="036520BE" w14:textId="795AC90B" w:rsidR="003B2A1A" w:rsidRDefault="003B2A1A">
      <w:pPr>
        <w:rPr>
          <w:rFonts w:ascii="Times New Roman" w:hAnsi="Times New Roman" w:cs="Times New Roman"/>
          <w:sz w:val="28"/>
          <w:szCs w:val="28"/>
        </w:rPr>
      </w:pPr>
      <w:r w:rsidRPr="003B2A1A">
        <w:rPr>
          <w:rFonts w:ascii="Times New Roman" w:hAnsi="Times New Roman" w:cs="Times New Roman"/>
          <w:sz w:val="28"/>
          <w:szCs w:val="28"/>
        </w:rPr>
        <w:t>Практическая работа</w:t>
      </w:r>
      <w:proofErr w:type="gramStart"/>
      <w:r w:rsidRPr="003B2A1A">
        <w:rPr>
          <w:rFonts w:ascii="Times New Roman" w:hAnsi="Times New Roman" w:cs="Times New Roman"/>
          <w:sz w:val="28"/>
          <w:szCs w:val="28"/>
        </w:rPr>
        <w:t>: Создать</w:t>
      </w:r>
      <w:proofErr w:type="gramEnd"/>
      <w:r w:rsidRPr="003B2A1A">
        <w:rPr>
          <w:rFonts w:ascii="Times New Roman" w:hAnsi="Times New Roman" w:cs="Times New Roman"/>
          <w:sz w:val="28"/>
          <w:szCs w:val="28"/>
        </w:rPr>
        <w:t xml:space="preserve"> большой парк аттракционов с каруселями, качелями, горками и т.д.</w:t>
      </w:r>
    </w:p>
    <w:p w14:paraId="2ADFB5FD" w14:textId="0DF499C0" w:rsidR="003B2A1A" w:rsidRDefault="003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постройку можно придумать или собрать по схеме (если сложная)</w:t>
      </w:r>
    </w:p>
    <w:p w14:paraId="4F8C63DD" w14:textId="77777777" w:rsidR="003B2A1A" w:rsidRDefault="003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парке могут быть пешеходные дорожки, люди, животные, всевозможные аттракционы.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876E85" wp14:editId="7B129044">
            <wp:extent cx="4871085" cy="3495675"/>
            <wp:effectExtent l="0" t="0" r="5715" b="9525"/>
            <wp:docPr id="1" name="Рисунок 1" descr="C:\Users\Admin\Downloads\b71f6061a25002e8f2596cf153c41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71f6061a25002e8f2596cf153c414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08" cy="34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3AC3CD" w14:textId="6F45459C" w:rsidR="003B2A1A" w:rsidRDefault="003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FAA6B" wp14:editId="1C57DC86">
            <wp:extent cx="3476220" cy="3943350"/>
            <wp:effectExtent l="0" t="0" r="0" b="0"/>
            <wp:docPr id="2" name="Рисунок 2" descr="C:\Users\Admin\Downloads\lego_41375_images_1230127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lego_41375_images_12301277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36" cy="39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6585" w14:textId="090F479B" w:rsidR="003B2A1A" w:rsidRDefault="003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E89C3C" wp14:editId="31BCB063">
            <wp:extent cx="5934075" cy="3848100"/>
            <wp:effectExtent l="0" t="0" r="9525" b="0"/>
            <wp:docPr id="3" name="Рисунок 3" descr="C:\Users\Admin\Downloads\Megabricks_25-fit-900x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Megabricks_25-fit-900x5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0621" w14:textId="38C100BF" w:rsidR="003B2A1A" w:rsidRPr="003B2A1A" w:rsidRDefault="003B2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A7B42" wp14:editId="35AC9446">
            <wp:extent cx="4876800" cy="4876800"/>
            <wp:effectExtent l="0" t="0" r="0" b="0"/>
            <wp:docPr id="4" name="Рисунок 4" descr="C:\Users\Admin\Downloads\па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ар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C677" w14:textId="77777777" w:rsidR="003B2A1A" w:rsidRDefault="003B2A1A"/>
    <w:sectPr w:rsidR="003B2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0EE"/>
    <w:rsid w:val="00365AFF"/>
    <w:rsid w:val="003B2A1A"/>
    <w:rsid w:val="006A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209FA"/>
  <w15:chartTrackingRefBased/>
  <w15:docId w15:val="{AF6BA1F7-D41D-4859-B13E-99D28C775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2020-05-20T06:08:00Z</dcterms:created>
  <dcterms:modified xsi:type="dcterms:W3CDTF">2020-05-20T06:17:00Z</dcterms:modified>
</cp:coreProperties>
</file>